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A8" w:rsidRDefault="00DD06A8" w:rsidP="00493F3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 открытого урока по литературе на тему:</w:t>
      </w:r>
    </w:p>
    <w:p w:rsidR="00DD06A8" w:rsidRDefault="00DD06A8" w:rsidP="00493F3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«Жестокая реальность и романтическая мечта </w:t>
      </w:r>
    </w:p>
    <w:p w:rsidR="00DD06A8" w:rsidRDefault="00DD06A8" w:rsidP="00493F3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повести А.С. Грина «Алые паруса»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Храменкова Валентина Ивановна.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Pr="00493F36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способствовать формированию представления об А.С. Грине как 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лантливом русском писателе, вовлечению в решение поставленных в повести проблем, рассмотрению в противопоставлении мира реальности и романт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ческой мечты.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 урока:</w:t>
      </w:r>
      <w:r>
        <w:rPr>
          <w:rFonts w:ascii="Times New Roman" w:hAnsi="Times New Roman"/>
          <w:sz w:val="28"/>
          <w:szCs w:val="28"/>
        </w:rPr>
        <w:t xml:space="preserve"> постановка и решение учебных задач.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обучения: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Предметные: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познавательная сфера: </w:t>
      </w:r>
      <w:r>
        <w:rPr>
          <w:rFonts w:ascii="Times New Roman" w:hAnsi="Times New Roman"/>
          <w:sz w:val="28"/>
          <w:szCs w:val="28"/>
        </w:rPr>
        <w:t>иметь представление о жанре феерии; выявлять своеобразие писательского мастерства, художественно-значимые изобраз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тельно-выразительные средства языка в тексте; владеть навыками анализа произведения в единстве содержания и формы;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ценностно-ориентационная сфера:</w:t>
      </w:r>
      <w:r>
        <w:rPr>
          <w:rFonts w:ascii="Times New Roman" w:hAnsi="Times New Roman"/>
          <w:sz w:val="28"/>
          <w:szCs w:val="28"/>
        </w:rPr>
        <w:t xml:space="preserve"> формировать собственное отношение к феерии А.С. Грина «Алые паруса», её героям; приобщаться к духовно-нравственным ценностям русской литературы; анализировать формы выр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жения авторской позиции; владеть навыками устного рецензирования выр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зительного чтения одноклассников;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коммуникативная сфера:</w:t>
      </w:r>
      <w:r>
        <w:rPr>
          <w:rFonts w:ascii="Times New Roman" w:hAnsi="Times New Roman"/>
          <w:sz w:val="28"/>
          <w:szCs w:val="28"/>
        </w:rPr>
        <w:t xml:space="preserve"> владеть различными видами пересказа, навыками выразительного чтения;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эстетическая сфера:</w:t>
      </w:r>
      <w:r>
        <w:rPr>
          <w:rFonts w:ascii="Times New Roman" w:hAnsi="Times New Roman"/>
          <w:sz w:val="28"/>
          <w:szCs w:val="28"/>
        </w:rPr>
        <w:t xml:space="preserve"> проявлять эмоциональную чуткость, эстетический вкус; определять роль изобразительно-выразительных средств языка в 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ведении.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Личностные:</w:t>
      </w:r>
      <w:r>
        <w:rPr>
          <w:rFonts w:ascii="Times New Roman" w:hAnsi="Times New Roman"/>
          <w:sz w:val="28"/>
          <w:szCs w:val="28"/>
        </w:rPr>
        <w:t xml:space="preserve"> осознавать личностный смысл учения; проявлять готовность к саморазвитию.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Метапредметные:</w:t>
      </w:r>
    </w:p>
    <w:p w:rsidR="00DD06A8" w:rsidRPr="00A559CC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познавательные: </w:t>
      </w:r>
      <w:r>
        <w:rPr>
          <w:rFonts w:ascii="Times New Roman" w:hAnsi="Times New Roman"/>
          <w:sz w:val="28"/>
          <w:szCs w:val="28"/>
        </w:rPr>
        <w:t>ориентироваться в учебнике; отвечать на вопросы учит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ля; обобщать, делать выводы; находить нужную информацию в учебнике;</w:t>
      </w:r>
    </w:p>
    <w:p w:rsidR="00DD06A8" w:rsidRPr="00A559CC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регулятивные:</w:t>
      </w:r>
      <w:r>
        <w:rPr>
          <w:rFonts w:ascii="Times New Roman" w:hAnsi="Times New Roman"/>
          <w:sz w:val="28"/>
          <w:szCs w:val="28"/>
        </w:rPr>
        <w:t xml:space="preserve"> овладевать способностью понимать учебные задачи урока, оценивать свои достижения на уроке;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коммуникативные:</w:t>
      </w:r>
      <w:r>
        <w:rPr>
          <w:rFonts w:ascii="Times New Roman" w:hAnsi="Times New Roman"/>
          <w:sz w:val="28"/>
          <w:szCs w:val="28"/>
        </w:rPr>
        <w:t xml:space="preserve"> проявлять готовность вести диалог, участвовать в ко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лективном обсуждении.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и формы обучения:</w:t>
      </w:r>
      <w:r>
        <w:rPr>
          <w:rFonts w:ascii="Times New Roman" w:hAnsi="Times New Roman"/>
          <w:sz w:val="28"/>
          <w:szCs w:val="28"/>
        </w:rPr>
        <w:t xml:space="preserve"> фронтальная, индивидуальная.</w:t>
      </w:r>
    </w:p>
    <w:p w:rsidR="00DD06A8" w:rsidRDefault="00DD06A8" w:rsidP="00493F3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DD06A8" w:rsidRDefault="00DD06A8" w:rsidP="00A559C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83ADD">
        <w:rPr>
          <w:rFonts w:ascii="Times New Roman" w:hAnsi="Times New Roman"/>
          <w:sz w:val="28"/>
          <w:szCs w:val="28"/>
        </w:rPr>
        <w:t xml:space="preserve">Грин, Александр Степанович. – Режим доступа: </w:t>
      </w:r>
      <w:r w:rsidRPr="00E83ADD">
        <w:rPr>
          <w:rFonts w:ascii="Times New Roman" w:hAnsi="Times New Roman"/>
          <w:sz w:val="28"/>
          <w:szCs w:val="28"/>
          <w:lang w:val="en-US"/>
        </w:rPr>
        <w:t>http</w:t>
      </w:r>
      <w:r w:rsidRPr="00E83ADD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E83A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wikipedia</w:t>
      </w:r>
      <w:r w:rsidRPr="00E83A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 w:rsidRPr="00E83AD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wiki</w:t>
      </w:r>
      <w:r w:rsidRPr="00E83AD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Грин,_Александр_Степанович.</w:t>
      </w:r>
    </w:p>
    <w:p w:rsidR="00DD06A8" w:rsidRDefault="00DD06A8" w:rsidP="00A559C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Платонов, В.А. Грин, Алые паруса.- Режим доступа: </w:t>
      </w:r>
      <w:r w:rsidRPr="00E83ADD">
        <w:rPr>
          <w:rFonts w:ascii="Times New Roman" w:hAnsi="Times New Roman"/>
          <w:sz w:val="28"/>
          <w:szCs w:val="28"/>
          <w:lang w:val="en-US"/>
        </w:rPr>
        <w:t>http</w:t>
      </w:r>
      <w:r w:rsidRPr="00E83ADD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E83A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proza</w:t>
      </w:r>
      <w:r w:rsidRPr="00E83A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E83ADD">
        <w:rPr>
          <w:rFonts w:ascii="Times New Roman" w:hAnsi="Times New Roman"/>
          <w:sz w:val="28"/>
          <w:szCs w:val="28"/>
        </w:rPr>
        <w:t>/2012/12/04/171</w:t>
      </w: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/>
          <w:sz w:val="28"/>
          <w:szCs w:val="28"/>
        </w:rPr>
        <w:t xml:space="preserve">портрет А.С. Грина, иллюстрации художников к феерии «Алые паруса», выставка книг «Александр Грин – последний сказочник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E83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века»; эпиграфы урока записаны на доске: «Лучше жить неуловимыми, пл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нительными снами, чем дрянью и мусором каждого дня» (А. Грин), «… Ч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десное не есть случайное, а вполне закономерное явление в реальной челов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ческой жизни» (А. Грин).</w:t>
      </w: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/>
          <w:sz w:val="28"/>
          <w:szCs w:val="28"/>
        </w:rPr>
        <w:t>феерия.</w:t>
      </w: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06A8" w:rsidRDefault="00DD06A8" w:rsidP="00E83A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Организационный момент.</w:t>
      </w:r>
    </w:p>
    <w:p w:rsidR="00DD06A8" w:rsidRPr="00E83ADD" w:rsidRDefault="00DD06A8" w:rsidP="00E83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Приветствие учащихся, проверка готовности к уроку.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 целей и задач урока. Проверка домашнего задания.</w:t>
      </w:r>
    </w:p>
    <w:p w:rsidR="00DD06A8" w:rsidRDefault="00DD06A8" w:rsidP="00E83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 Грин… Удивительный и яркий писатель, известнейшее вр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мя в русской литературе, создатель прекрасной, неповторимой страны Гри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ландии с её городами, островами, бухтами, неординарная, притягательная личность, чей жизненный путь не был усыпан розами. Однако в юности мы обязательно должны попасть в страну Гринландию и познакомиться с её со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дателем, автором «Алых парусов», талантливым писателем, фантазёром, мечтателем, романтиком. (Знакомство с выставкой книг «Александр Грин – последний сказочник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E83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века».)</w:t>
      </w:r>
    </w:p>
    <w:p w:rsidR="00DD06A8" w:rsidRDefault="00DD06A8" w:rsidP="00E83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Какое впечатление на вас произвела книга «Алые паруса»? (Высказ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вания учащихся)</w:t>
      </w:r>
    </w:p>
    <w:p w:rsidR="00DD06A8" w:rsidRDefault="00DD06A8" w:rsidP="00E83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эпизоды запомнились больше всего, почему? (Высказывания учащихся)</w:t>
      </w:r>
    </w:p>
    <w:p w:rsidR="00DD06A8" w:rsidRPr="00E83ADD" w:rsidRDefault="00DD06A8" w:rsidP="00E83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Каким вы увидели мир Грина? (Высказывания учащихся)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Изучение нового материала.</w:t>
      </w:r>
    </w:p>
    <w:p w:rsidR="00DD06A8" w:rsidRPr="00A563BF" w:rsidRDefault="00DD06A8" w:rsidP="00A563B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1-2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1.Запись в тетради даты и темы урока.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Знакомство с эпиграфом, запись в тетрадь (слайд 3).</w:t>
      </w:r>
    </w:p>
    <w:p w:rsidR="00DD06A8" w:rsidRPr="00A563BF" w:rsidRDefault="00DD06A8" w:rsidP="00A563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3BF">
        <w:rPr>
          <w:rFonts w:ascii="Times New Roman" w:hAnsi="Times New Roman"/>
          <w:sz w:val="28"/>
          <w:szCs w:val="28"/>
        </w:rPr>
        <w:t>Обратите внимание на эпиграфы, которые я приготовила для нашего урока. Их два, и это не случайность.</w:t>
      </w:r>
      <w:r>
        <w:rPr>
          <w:rFonts w:ascii="Times New Roman" w:hAnsi="Times New Roman"/>
          <w:sz w:val="28"/>
          <w:szCs w:val="28"/>
        </w:rPr>
        <w:t xml:space="preserve"> А почему, вы узнаете в конце нашего урока.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Ознакомление с жанром феерии (слайд 4).</w:t>
      </w:r>
    </w:p>
    <w:p w:rsidR="00DD06A8" w:rsidRPr="0019555C" w:rsidRDefault="00DD06A8" w:rsidP="001955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Почему А.Грин дал повести подзаголовок «феерия»? (Высказывания учащихся)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Словарная работа (слайд 5).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Познакомимся с жанром феерии.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Феерия</w:t>
      </w:r>
      <w:r>
        <w:rPr>
          <w:rFonts w:ascii="Times New Roman" w:hAnsi="Times New Roman"/>
          <w:sz w:val="28"/>
          <w:szCs w:val="28"/>
        </w:rPr>
        <w:t xml:space="preserve"> – это представление с фантастическими костюмами и декорациями, с широким использованием сценических эффектов. Волшебное, сказочное 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ствие.</w:t>
      </w:r>
    </w:p>
    <w:p w:rsidR="00DD06A8" w:rsidRPr="0019555C" w:rsidRDefault="00DD06A8" w:rsidP="0019555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А. Грин дал своему произведению подзаголовок «феерия» не случайно. Ведь – феерия жанр драматического произведения, в котором борются во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шебные силы. И, как бывает в сказках, добро побеждает зло. Конечно же, сказочное присутствует в книге Грина. Разве не сказка пришла в жизнь 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ленькой Ассоль? А разве ей не приходилось бороться за осуществление чуда в жестокой реальности? Об этом столкновении жестокой реальности и 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мантической мечты мы и поговорим сегодня на уроке, но прежде познак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мимся с биографией писателя Александра Гриневского.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Приём «Двойной дневник» (слайд 6).</w:t>
      </w:r>
    </w:p>
    <w:p w:rsidR="00DD06A8" w:rsidRPr="00A563BF" w:rsidRDefault="00DD06A8" w:rsidP="00A563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3BF">
        <w:rPr>
          <w:rFonts w:ascii="Times New Roman" w:hAnsi="Times New Roman"/>
          <w:sz w:val="28"/>
          <w:szCs w:val="28"/>
        </w:rPr>
        <w:t>Разделите тетрадный лист на 2 части, и</w:t>
      </w:r>
      <w:r>
        <w:rPr>
          <w:rFonts w:ascii="Times New Roman" w:hAnsi="Times New Roman"/>
          <w:sz w:val="28"/>
          <w:szCs w:val="28"/>
        </w:rPr>
        <w:t>,</w:t>
      </w:r>
      <w:r w:rsidRPr="00A563BF">
        <w:rPr>
          <w:rFonts w:ascii="Times New Roman" w:hAnsi="Times New Roman"/>
          <w:sz w:val="28"/>
          <w:szCs w:val="28"/>
        </w:rPr>
        <w:t xml:space="preserve"> изучая текст учебника на с. 17-19 учебника: </w:t>
      </w:r>
    </w:p>
    <w:p w:rsidR="00DD06A8" w:rsidRPr="00A563BF" w:rsidRDefault="00DD06A8" w:rsidP="00A563B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63BF">
        <w:rPr>
          <w:rFonts w:ascii="Times New Roman" w:hAnsi="Times New Roman"/>
          <w:sz w:val="28"/>
          <w:szCs w:val="28"/>
        </w:rPr>
        <w:t xml:space="preserve">в первую из образовавшихся колонок выпишите даты, взгляды, иную информацию, почерпнутую вами из изученного текста; </w:t>
      </w:r>
    </w:p>
    <w:p w:rsidR="00DD06A8" w:rsidRDefault="00DD06A8" w:rsidP="00A563B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63BF">
        <w:rPr>
          <w:rFonts w:ascii="Times New Roman" w:hAnsi="Times New Roman"/>
          <w:sz w:val="28"/>
          <w:szCs w:val="28"/>
        </w:rPr>
        <w:t>во второй колонке постарайтесь выразить собственные мысли, возни</w:t>
      </w:r>
      <w:r w:rsidRPr="00A563B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шие при изучении текста.</w:t>
      </w:r>
    </w:p>
    <w:p w:rsidR="00DD06A8" w:rsidRDefault="00DD06A8" w:rsidP="0019555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Сообщение учителя «История создания повести «Алые паруса» (слайд 7).</w:t>
      </w:r>
    </w:p>
    <w:p w:rsidR="00DD06A8" w:rsidRDefault="00DD06A8" w:rsidP="00F4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Первоначальные наброски относятся к лету 1916 года. Но рукопись не была завершена. Во время Гражданской войны А.Грин начал писать новую повесть под названием «Красные паруса». И закончил её в Петрограде в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чале декабря 1920 г. 8 мая 1922 г. в газете «Вечерний телеграф» была напеч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тана глава «Грей», а отдельным изданием книга вышла в 1923 г.</w:t>
      </w:r>
    </w:p>
    <w:p w:rsidR="00DD06A8" w:rsidRDefault="00DD06A8" w:rsidP="00F4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Однажды А.С. Грин в витрине игрушечного магазина увидел «бот с правильно сидящим красивым крылообразным парусом». Этот бот воспринят как «зерно чуда», из которого и возник замысел «Алых парусов». Сам зам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сел произведения – красные, или алые, паруса цвета «вина, роз, зари, рубина,  здоровых губ, крови и маленьких мандаринов», вызываемое ими чувство «возвещения радости» полностью сформулировано уже в первом сохрани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шимся варианте. В одном из последних вариантов повести красные паруса заменяются алыми, найден более верный цвет, и в таком сочетании «Алые паруса»</w:t>
      </w:r>
      <w:r w:rsidRPr="00C72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приобретают особую образность и само выражение становится 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вом-синонимом.</w:t>
      </w:r>
    </w:p>
    <w:p w:rsidR="00DD06A8" w:rsidRPr="003B266B" w:rsidRDefault="00DD06A8" w:rsidP="00A563B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B266B">
        <w:rPr>
          <w:rFonts w:ascii="Times New Roman" w:hAnsi="Times New Roman"/>
          <w:b/>
          <w:sz w:val="28"/>
          <w:szCs w:val="28"/>
        </w:rPr>
        <w:t>Слайд 8-9.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деятельность.</w:t>
      </w:r>
    </w:p>
    <w:p w:rsidR="00DD06A8" w:rsidRDefault="00DD06A8" w:rsidP="00C7220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Работа над таблицей «Мир реальности и мечты в повести» (слайд 10-11).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4536"/>
      </w:tblGrid>
      <w:tr w:rsidR="00DD06A8" w:rsidRPr="009B30CC" w:rsidTr="009B30CC">
        <w:tc>
          <w:tcPr>
            <w:tcW w:w="5211" w:type="dxa"/>
          </w:tcPr>
          <w:p w:rsidR="00DD06A8" w:rsidRPr="009B30CC" w:rsidRDefault="00DD06A8" w:rsidP="009B30C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0CC">
              <w:rPr>
                <w:rFonts w:ascii="Times New Roman" w:hAnsi="Times New Roman"/>
                <w:b/>
                <w:sz w:val="28"/>
                <w:szCs w:val="28"/>
              </w:rPr>
              <w:t>Мир реальности</w:t>
            </w:r>
          </w:p>
        </w:tc>
        <w:tc>
          <w:tcPr>
            <w:tcW w:w="4536" w:type="dxa"/>
          </w:tcPr>
          <w:p w:rsidR="00DD06A8" w:rsidRPr="009B30CC" w:rsidRDefault="00DD06A8" w:rsidP="009B30C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0CC">
              <w:rPr>
                <w:rFonts w:ascii="Times New Roman" w:hAnsi="Times New Roman"/>
                <w:b/>
                <w:sz w:val="28"/>
                <w:szCs w:val="28"/>
              </w:rPr>
              <w:t>Мир мечты</w:t>
            </w:r>
          </w:p>
        </w:tc>
      </w:tr>
      <w:tr w:rsidR="00DD06A8" w:rsidRPr="009B30CC" w:rsidTr="009B30CC">
        <w:tc>
          <w:tcPr>
            <w:tcW w:w="5211" w:type="dxa"/>
          </w:tcPr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30CC">
              <w:rPr>
                <w:rFonts w:ascii="Times New Roman" w:hAnsi="Times New Roman"/>
                <w:b/>
                <w:sz w:val="28"/>
                <w:szCs w:val="28"/>
              </w:rPr>
              <w:t>Жизнь семьи Лонгрена: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история гибели жены;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прослужил 10 лет, покинул службу;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отец стал делать игрушки;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Лонгрен не пришёл на помощь Ме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н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нерсу.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30CC">
              <w:rPr>
                <w:rFonts w:ascii="Times New Roman" w:hAnsi="Times New Roman"/>
                <w:b/>
                <w:sz w:val="28"/>
                <w:szCs w:val="28"/>
              </w:rPr>
              <w:t>Жизнь Каперны: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однообразная жизнь (работа-трактир);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люди живут приземлёнными заботами (наработаться, выспаться, накормить с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е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мью);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после истории с Меннерсом люди о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т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вернулись от отца и дочери;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«надо уметь любить, а этого они не умеют» (Лонгрен);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«но у вас не рассказывают сказок, у вас не поют песен» (Эгль);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дети отвергли Ассоль, не играют с А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с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соль, дразнят её, насмехаются над ней.</w:t>
            </w:r>
          </w:p>
        </w:tc>
        <w:tc>
          <w:tcPr>
            <w:tcW w:w="4536" w:type="dxa"/>
          </w:tcPr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30CC">
              <w:rPr>
                <w:rFonts w:ascii="Times New Roman" w:hAnsi="Times New Roman"/>
                <w:b/>
                <w:sz w:val="28"/>
                <w:szCs w:val="28"/>
              </w:rPr>
              <w:t>Жизнь мечтательной Ассоль: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неожиданная встреча с Эглем;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- подаренная Эглем сказка;</w:t>
            </w:r>
          </w:p>
          <w:p w:rsidR="00DD06A8" w:rsidRPr="009B30CC" w:rsidRDefault="00DD06A8" w:rsidP="009B30C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0CC">
              <w:rPr>
                <w:rFonts w:ascii="Times New Roman" w:hAnsi="Times New Roman"/>
                <w:sz w:val="28"/>
                <w:szCs w:val="28"/>
              </w:rPr>
              <w:t>Жизнь Ассоль в ожидании чуда: «Ты как думаешь: придёт волше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б</w:t>
            </w:r>
            <w:r w:rsidRPr="009B30CC">
              <w:rPr>
                <w:rFonts w:ascii="Times New Roman" w:hAnsi="Times New Roman"/>
                <w:sz w:val="28"/>
                <w:szCs w:val="28"/>
              </w:rPr>
              <w:t>никовый корабль за мной или нет?»</w:t>
            </w:r>
          </w:p>
        </w:tc>
      </w:tr>
    </w:tbl>
    <w:p w:rsidR="00DD06A8" w:rsidRPr="00C72202" w:rsidRDefault="00DD06A8" w:rsidP="00C722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(Слайд 12) </w:t>
      </w:r>
      <w:r>
        <w:rPr>
          <w:rFonts w:ascii="Times New Roman" w:hAnsi="Times New Roman"/>
          <w:sz w:val="28"/>
          <w:szCs w:val="28"/>
        </w:rPr>
        <w:t>Вывод: романтическое и реалистическое у Грина тесно сближ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ются и переплетаются.</w:t>
      </w:r>
    </w:p>
    <w:p w:rsidR="00DD06A8" w:rsidRPr="00C72202" w:rsidRDefault="00DD06A8" w:rsidP="00C7220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Выразительное чтение по ролям фрагмента «разговор волшебн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ка» </w:t>
      </w:r>
      <w:r w:rsidRPr="00C72202">
        <w:rPr>
          <w:rFonts w:ascii="Times New Roman" w:hAnsi="Times New Roman"/>
          <w:sz w:val="28"/>
          <w:szCs w:val="28"/>
        </w:rPr>
        <w:t>(с. 31-36 учебника)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66B">
        <w:rPr>
          <w:rFonts w:ascii="Times New Roman" w:hAnsi="Times New Roman"/>
          <w:b/>
          <w:sz w:val="28"/>
          <w:szCs w:val="28"/>
        </w:rPr>
        <w:t>(слайд 13)</w:t>
      </w:r>
      <w:r>
        <w:rPr>
          <w:rFonts w:ascii="Times New Roman" w:hAnsi="Times New Roman"/>
          <w:sz w:val="28"/>
          <w:szCs w:val="28"/>
        </w:rPr>
        <w:t>.</w:t>
      </w:r>
    </w:p>
    <w:p w:rsidR="00DD06A8" w:rsidRPr="00BF76AC" w:rsidRDefault="00DD06A8" w:rsidP="00C7220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76AC">
        <w:rPr>
          <w:rFonts w:ascii="Times New Roman" w:hAnsi="Times New Roman"/>
          <w:b/>
          <w:sz w:val="28"/>
          <w:szCs w:val="28"/>
        </w:rPr>
        <w:t>Устное рецензирование выразительного чтения</w:t>
      </w:r>
    </w:p>
    <w:p w:rsidR="00DD06A8" w:rsidRDefault="00DD06A8" w:rsidP="00BF76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76AC">
        <w:rPr>
          <w:rFonts w:ascii="Times New Roman" w:hAnsi="Times New Roman"/>
          <w:sz w:val="28"/>
          <w:szCs w:val="28"/>
        </w:rPr>
        <w:t>- Кому из чтецов лучше всех</w:t>
      </w:r>
      <w:r>
        <w:rPr>
          <w:rFonts w:ascii="Times New Roman" w:hAnsi="Times New Roman"/>
          <w:sz w:val="28"/>
          <w:szCs w:val="28"/>
        </w:rPr>
        <w:t xml:space="preserve"> удалось продемонстрировать выразительное чтение?</w:t>
      </w:r>
    </w:p>
    <w:p w:rsidR="00DD06A8" w:rsidRDefault="00DD06A8" w:rsidP="00BF76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Дайте оценку выразительного чтения каждого чтеца.</w:t>
      </w:r>
    </w:p>
    <w:p w:rsidR="00DD06A8" w:rsidRDefault="00DD06A8" w:rsidP="00BF76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интонации берут верх в этом эпизоде над другими?</w:t>
      </w:r>
    </w:p>
    <w:p w:rsidR="00DD06A8" w:rsidRDefault="00DD06A8" w:rsidP="00BF76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Какое место в данном фрагменте вы прочитали бы по-другому, почему?</w:t>
      </w:r>
    </w:p>
    <w:p w:rsidR="00DD06A8" w:rsidRPr="00BF76AC" w:rsidRDefault="00DD06A8" w:rsidP="00BF76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Назовите речевые ошибки, допущенные при выразительном чтении.</w:t>
      </w:r>
    </w:p>
    <w:p w:rsidR="00DD06A8" w:rsidRDefault="00DD06A8" w:rsidP="00C7220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76AC">
        <w:rPr>
          <w:rFonts w:ascii="Times New Roman" w:hAnsi="Times New Roman"/>
          <w:b/>
          <w:sz w:val="28"/>
          <w:szCs w:val="28"/>
        </w:rPr>
        <w:t>Работа в группах «Реалисты» и «Мечтатели»</w:t>
      </w:r>
      <w:r>
        <w:rPr>
          <w:rFonts w:ascii="Times New Roman" w:hAnsi="Times New Roman"/>
          <w:b/>
          <w:sz w:val="28"/>
          <w:szCs w:val="28"/>
        </w:rPr>
        <w:t xml:space="preserve"> (слайд 14).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для группы «Реалисты»: как при помощи слова, выражения, предложения автор рисует реальный мир?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для группы «Мечтатели»: как при помощи слова, выражения, предложения автор рисует романтический мир героев?</w:t>
      </w:r>
    </w:p>
    <w:p w:rsidR="00DD06A8" w:rsidRPr="00BF76AC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обеим группам: Как вы понимаете слова первого и второго эп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графов к уроку? Какая мысль для вас дороже?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 урока. Рефлексия деятельности.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6AC">
        <w:rPr>
          <w:rFonts w:ascii="Times New Roman" w:hAnsi="Times New Roman"/>
          <w:sz w:val="28"/>
          <w:szCs w:val="28"/>
        </w:rPr>
        <w:t>- Не смотря на все жизненные тяготы</w:t>
      </w:r>
      <w:r>
        <w:rPr>
          <w:rFonts w:ascii="Times New Roman" w:hAnsi="Times New Roman"/>
          <w:sz w:val="28"/>
          <w:szCs w:val="28"/>
        </w:rPr>
        <w:t xml:space="preserve"> в литературу А.С. Грин вошел как писатель-романтик. Он верил в лучшее, в возможность обретения чел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веком счастья, поэтому на фоне романтического творчества почти незаметны ранние реалистические рассказы. Реалистическое и романтическое и Грина тесно сближаются. Писатель верит в человека, в возможность преодоления бездуховности в людях.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 бы жестоким ни был реальный мир, ни Ассоль, ни Лонгрен, не Грей не ожесточились и не очерствели душой. Каждый из этих героев красив душой. Молодые герои Ассоль и Грей верят в свою мечту. Уметь мечтать – это замечательное человеческое качество, а суметь мечту превратить в 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вительность – это величайший человеческий талант.</w:t>
      </w:r>
    </w:p>
    <w:p w:rsidR="00DD06A8" w:rsidRPr="003B266B" w:rsidRDefault="00DD06A8" w:rsidP="003B266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15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нового вы узнали сегодня на уроке? (Высказывания учащихся)</w:t>
      </w:r>
    </w:p>
    <w:p w:rsidR="00DD06A8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примеры «чудесного» в жизни можете привести? Расскажите об этом.</w:t>
      </w:r>
      <w:r w:rsidRPr="00F9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(Высказывания учащихся)</w:t>
      </w:r>
    </w:p>
    <w:p w:rsidR="00DD06A8" w:rsidRPr="00BF76AC" w:rsidRDefault="00DD06A8" w:rsidP="00BF76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Какое содержание вы вкладываете в словосочетание «мир Грина»?</w:t>
      </w:r>
      <w:r w:rsidRPr="00F91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(Высказывания учащихся)</w:t>
      </w:r>
    </w:p>
    <w:p w:rsidR="00DD06A8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 (слайд 16).</w:t>
      </w:r>
    </w:p>
    <w:p w:rsidR="00DD06A8" w:rsidRPr="00F9177B" w:rsidRDefault="00DD06A8" w:rsidP="00F9177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сравнительную характеристику главных героев.</w:t>
      </w:r>
    </w:p>
    <w:p w:rsidR="00DD06A8" w:rsidRPr="00E83ADD" w:rsidRDefault="00DD06A8" w:rsidP="00E83AD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Выставление оценок</w:t>
      </w:r>
    </w:p>
    <w:sectPr w:rsidR="00DD06A8" w:rsidRPr="00E83ADD" w:rsidSect="003B26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5C9B"/>
    <w:multiLevelType w:val="hybridMultilevel"/>
    <w:tmpl w:val="5484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735719"/>
    <w:multiLevelType w:val="hybridMultilevel"/>
    <w:tmpl w:val="F3221AE6"/>
    <w:lvl w:ilvl="0" w:tplc="BABA06B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A963D7"/>
    <w:multiLevelType w:val="hybridMultilevel"/>
    <w:tmpl w:val="7488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7A525F"/>
    <w:multiLevelType w:val="hybridMultilevel"/>
    <w:tmpl w:val="AC3E3A7C"/>
    <w:lvl w:ilvl="0" w:tplc="39889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DA8CE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38F69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3822B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5FB06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FB87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08B2E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1C7E7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FCA4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F36"/>
    <w:rsid w:val="000A57A9"/>
    <w:rsid w:val="0019555C"/>
    <w:rsid w:val="00253979"/>
    <w:rsid w:val="0039599D"/>
    <w:rsid w:val="003B266B"/>
    <w:rsid w:val="003B3C49"/>
    <w:rsid w:val="00423152"/>
    <w:rsid w:val="00493F36"/>
    <w:rsid w:val="008A7C37"/>
    <w:rsid w:val="009B30CC"/>
    <w:rsid w:val="009D0DB2"/>
    <w:rsid w:val="00A559CC"/>
    <w:rsid w:val="00A563BF"/>
    <w:rsid w:val="00BF76AC"/>
    <w:rsid w:val="00C72202"/>
    <w:rsid w:val="00DD06A8"/>
    <w:rsid w:val="00E83ADD"/>
    <w:rsid w:val="00F2789E"/>
    <w:rsid w:val="00F447B5"/>
    <w:rsid w:val="00F9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7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59CC"/>
    <w:pPr>
      <w:ind w:left="720"/>
      <w:contextualSpacing/>
    </w:pPr>
  </w:style>
  <w:style w:type="table" w:styleId="TableGrid">
    <w:name w:val="Table Grid"/>
    <w:basedOn w:val="TableNormal"/>
    <w:uiPriority w:val="99"/>
    <w:rsid w:val="00C722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3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3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1299</Words>
  <Characters>7410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 открытого урока по литературе на тему:</dc:title>
  <dc:subject/>
  <dc:creator>Русский язык</dc:creator>
  <cp:keywords/>
  <dc:description/>
  <cp:lastModifiedBy>02</cp:lastModifiedBy>
  <cp:revision>2</cp:revision>
  <cp:lastPrinted>2016-02-11T14:09:00Z</cp:lastPrinted>
  <dcterms:created xsi:type="dcterms:W3CDTF">2016-04-20T09:25:00Z</dcterms:created>
  <dcterms:modified xsi:type="dcterms:W3CDTF">2016-04-20T09:25:00Z</dcterms:modified>
</cp:coreProperties>
</file>